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6D34A" w14:textId="77777777" w:rsidR="00DA61DB" w:rsidRDefault="00DF349A" w:rsidP="00DF349A">
      <w:pPr>
        <w:spacing w:line="240" w:lineRule="auto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22A270B6" w14:textId="77777777" w:rsidR="00DA61DB" w:rsidRPr="00E960BB" w:rsidRDefault="00DA61DB" w:rsidP="00DA61D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35746835" w14:textId="77777777" w:rsidR="00DF349A" w:rsidRPr="00DF349A" w:rsidRDefault="00DF349A" w:rsidP="00AD3EEC">
      <w:pPr>
        <w:spacing w:after="0" w:line="240" w:lineRule="auto"/>
        <w:jc w:val="center"/>
        <w:rPr>
          <w:rFonts w:ascii="Corbel" w:hAnsi="Corbel" w:cs="Corbel"/>
          <w:b/>
          <w:bCs/>
          <w:smallCaps/>
        </w:rPr>
      </w:pPr>
    </w:p>
    <w:p w14:paraId="2DA5D56C" w14:textId="72D37675" w:rsidR="008B50FA" w:rsidRPr="00DF349A" w:rsidRDefault="008B50FA" w:rsidP="00AD3EEC">
      <w:pPr>
        <w:spacing w:after="0" w:line="240" w:lineRule="auto"/>
        <w:jc w:val="center"/>
        <w:rPr>
          <w:rFonts w:ascii="Corbel" w:hAnsi="Corbel" w:cs="Corbel"/>
          <w:b/>
          <w:bCs/>
          <w:smallCaps/>
        </w:rPr>
      </w:pPr>
      <w:r w:rsidRPr="00DF349A">
        <w:rPr>
          <w:rFonts w:ascii="Corbel" w:hAnsi="Corbel" w:cs="Corbel"/>
          <w:b/>
          <w:bCs/>
          <w:smallCaps/>
        </w:rPr>
        <w:t>SYLABUS</w:t>
      </w:r>
    </w:p>
    <w:p w14:paraId="4DF95492" w14:textId="74DC249F" w:rsidR="008B50FA" w:rsidRPr="005E10CA" w:rsidRDefault="008B50FA" w:rsidP="00AD3EEC">
      <w:pPr>
        <w:spacing w:after="0" w:line="240" w:lineRule="exact"/>
        <w:jc w:val="center"/>
        <w:rPr>
          <w:rFonts w:ascii="Corbel" w:hAnsi="Corbel" w:cs="Corbel"/>
          <w:b/>
          <w:bCs/>
          <w:i/>
          <w:iCs/>
          <w:smallCaps/>
        </w:rPr>
      </w:pPr>
      <w:r w:rsidRPr="005E10CA">
        <w:rPr>
          <w:rFonts w:ascii="Corbel" w:hAnsi="Corbel" w:cs="Corbel"/>
          <w:b/>
          <w:bCs/>
          <w:smallCaps/>
        </w:rPr>
        <w:t>dotyczy cyklu kształcenia</w:t>
      </w:r>
      <w:r w:rsidRPr="005E10CA">
        <w:rPr>
          <w:rFonts w:ascii="Corbel" w:hAnsi="Corbel" w:cs="Corbel"/>
          <w:b/>
          <w:bCs/>
          <w:i/>
          <w:iCs/>
          <w:smallCaps/>
          <w:color w:val="FF0000"/>
        </w:rPr>
        <w:t xml:space="preserve"> </w:t>
      </w:r>
      <w:r w:rsidR="004B3A14">
        <w:rPr>
          <w:rFonts w:ascii="Corbel" w:hAnsi="Corbel"/>
          <w:b/>
          <w:smallCaps/>
        </w:rPr>
        <w:t>202</w:t>
      </w:r>
      <w:r w:rsidR="00DA61DB">
        <w:rPr>
          <w:rFonts w:ascii="Corbel" w:hAnsi="Corbel"/>
          <w:b/>
          <w:smallCaps/>
        </w:rPr>
        <w:t>5</w:t>
      </w:r>
      <w:r w:rsidR="004B3A14">
        <w:rPr>
          <w:rFonts w:ascii="Corbel" w:hAnsi="Corbel"/>
          <w:b/>
          <w:smallCaps/>
        </w:rPr>
        <w:t>-202</w:t>
      </w:r>
      <w:r w:rsidR="00DA61DB">
        <w:rPr>
          <w:rFonts w:ascii="Corbel" w:hAnsi="Corbel"/>
          <w:b/>
          <w:smallCaps/>
        </w:rPr>
        <w:t>8</w:t>
      </w:r>
    </w:p>
    <w:p w14:paraId="1435262D" w14:textId="094FBDD8" w:rsidR="008B50FA" w:rsidRPr="00DF349A" w:rsidRDefault="008B50FA" w:rsidP="00DF349A">
      <w:pPr>
        <w:spacing w:after="0" w:line="240" w:lineRule="exact"/>
        <w:jc w:val="center"/>
        <w:rPr>
          <w:rFonts w:ascii="Corbel" w:hAnsi="Corbel" w:cs="Corbel"/>
        </w:rPr>
      </w:pPr>
      <w:r w:rsidRPr="00DF349A">
        <w:rPr>
          <w:rFonts w:ascii="Corbel" w:hAnsi="Corbel" w:cs="Corbel"/>
        </w:rPr>
        <w:t>Rok akademicki   202</w:t>
      </w:r>
      <w:r w:rsidR="00DA61DB">
        <w:rPr>
          <w:rFonts w:ascii="Corbel" w:hAnsi="Corbel" w:cs="Corbel"/>
        </w:rPr>
        <w:t>7</w:t>
      </w:r>
      <w:r w:rsidR="005E10CA">
        <w:rPr>
          <w:rFonts w:ascii="Corbel" w:hAnsi="Corbel" w:cs="Corbel"/>
        </w:rPr>
        <w:t>/</w:t>
      </w:r>
      <w:r w:rsidRPr="00DF349A">
        <w:rPr>
          <w:rFonts w:ascii="Corbel" w:hAnsi="Corbel" w:cs="Corbel"/>
        </w:rPr>
        <w:t>202</w:t>
      </w:r>
      <w:r w:rsidR="00DA61DB">
        <w:rPr>
          <w:rFonts w:ascii="Corbel" w:hAnsi="Corbel" w:cs="Corbel"/>
        </w:rPr>
        <w:t>8</w:t>
      </w:r>
    </w:p>
    <w:p w14:paraId="56063BED" w14:textId="77777777" w:rsidR="008B50FA" w:rsidRPr="00DF349A" w:rsidRDefault="008B50FA" w:rsidP="00AD3EEC">
      <w:pPr>
        <w:spacing w:after="0" w:line="240" w:lineRule="auto"/>
        <w:rPr>
          <w:rFonts w:ascii="Corbel" w:hAnsi="Corbel" w:cs="Corbel"/>
        </w:rPr>
      </w:pPr>
    </w:p>
    <w:p w14:paraId="4835DA0D" w14:textId="77777777" w:rsidR="008B50FA" w:rsidRPr="00DF349A" w:rsidRDefault="008B50FA" w:rsidP="00AD3EEC">
      <w:pPr>
        <w:pStyle w:val="Punktygwne"/>
        <w:spacing w:before="0" w:after="0"/>
        <w:rPr>
          <w:rFonts w:ascii="Corbel" w:hAnsi="Corbel" w:cs="Corbel"/>
        </w:rPr>
      </w:pPr>
      <w:r w:rsidRPr="00DF349A">
        <w:rPr>
          <w:rFonts w:ascii="Corbel" w:hAnsi="Corbel" w:cs="Corbel"/>
        </w:rPr>
        <w:t>1. 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8B50FA" w:rsidRPr="00DF349A" w14:paraId="32508FC6" w14:textId="77777777">
        <w:tc>
          <w:tcPr>
            <w:tcW w:w="2694" w:type="dxa"/>
            <w:vAlign w:val="center"/>
          </w:tcPr>
          <w:p w14:paraId="54FAEE3A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92082E" w14:textId="77777777" w:rsidR="008B50FA" w:rsidRPr="00DF349A" w:rsidRDefault="008B50FA" w:rsidP="00CE5EBD">
            <w:pPr>
              <w:pStyle w:val="Odpowiedzi"/>
              <w:spacing w:before="60" w:after="6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Seminarium </w:t>
            </w:r>
          </w:p>
        </w:tc>
      </w:tr>
      <w:tr w:rsidR="008B50FA" w:rsidRPr="00DF349A" w14:paraId="4B7666B6" w14:textId="77777777">
        <w:tc>
          <w:tcPr>
            <w:tcW w:w="2694" w:type="dxa"/>
            <w:vAlign w:val="center"/>
          </w:tcPr>
          <w:p w14:paraId="57A86835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2B2ABD1" w14:textId="643D9482" w:rsidR="008B50FA" w:rsidRPr="00DF349A" w:rsidRDefault="008B50FA" w:rsidP="00CE5EBD">
            <w:pPr>
              <w:spacing w:before="100" w:beforeAutospacing="1" w:after="100" w:afterAutospacing="1"/>
              <w:rPr>
                <w:rStyle w:val="TekstdymkaZnak"/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</w:rPr>
              <w:t>FiR/I/B.</w:t>
            </w:r>
            <w:r w:rsidR="00DA61DB">
              <w:rPr>
                <w:rFonts w:ascii="Corbel" w:hAnsi="Corbel" w:cs="Corbel"/>
              </w:rPr>
              <w:t>17</w:t>
            </w:r>
          </w:p>
        </w:tc>
      </w:tr>
      <w:tr w:rsidR="008B50FA" w:rsidRPr="00DF349A" w14:paraId="57A2AD0F" w14:textId="77777777">
        <w:tc>
          <w:tcPr>
            <w:tcW w:w="2694" w:type="dxa"/>
            <w:vAlign w:val="center"/>
          </w:tcPr>
          <w:p w14:paraId="184F42A4" w14:textId="77777777" w:rsidR="008B50FA" w:rsidRPr="00DF349A" w:rsidRDefault="008B50FA" w:rsidP="00CE5EB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3BC3DFC" w14:textId="08165179" w:rsidR="008B50FA" w:rsidRPr="00DF349A" w:rsidRDefault="00DA61DB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8B50FA" w:rsidRPr="00DF349A" w14:paraId="042F8F01" w14:textId="77777777">
        <w:tc>
          <w:tcPr>
            <w:tcW w:w="2694" w:type="dxa"/>
            <w:vAlign w:val="center"/>
          </w:tcPr>
          <w:p w14:paraId="16D6015A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FE9890" w14:textId="30098CEE" w:rsidR="008B50FA" w:rsidRPr="00DF349A" w:rsidRDefault="00DA61DB" w:rsidP="00CE5EB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8B50FA" w:rsidRPr="00DF349A" w14:paraId="6FF223B4" w14:textId="77777777">
        <w:tc>
          <w:tcPr>
            <w:tcW w:w="2694" w:type="dxa"/>
            <w:vAlign w:val="center"/>
          </w:tcPr>
          <w:p w14:paraId="2F8DBFCE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03FC47" w14:textId="719376C9" w:rsidR="008B50FA" w:rsidRPr="00DF349A" w:rsidRDefault="008B50FA" w:rsidP="00CE5EBD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 w:rsidR="00DF349A"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8B50FA" w:rsidRPr="00DF349A" w14:paraId="0FFA4C17" w14:textId="77777777">
        <w:tc>
          <w:tcPr>
            <w:tcW w:w="2694" w:type="dxa"/>
            <w:vAlign w:val="center"/>
          </w:tcPr>
          <w:p w14:paraId="3750B098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9388F8" w14:textId="77777777" w:rsidR="008B50FA" w:rsidRPr="00DF349A" w:rsidRDefault="008B50F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Pierwszy</w:t>
            </w:r>
          </w:p>
        </w:tc>
      </w:tr>
      <w:tr w:rsidR="008B50FA" w:rsidRPr="00DF349A" w14:paraId="7AAFE917" w14:textId="77777777">
        <w:tc>
          <w:tcPr>
            <w:tcW w:w="2694" w:type="dxa"/>
            <w:vAlign w:val="center"/>
          </w:tcPr>
          <w:p w14:paraId="1045D876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8DF2FE" w14:textId="77777777" w:rsidR="008B50FA" w:rsidRPr="00DF349A" w:rsidRDefault="008B50F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8B50FA" w:rsidRPr="00DF349A" w14:paraId="64B780AE" w14:textId="77777777">
        <w:tc>
          <w:tcPr>
            <w:tcW w:w="2694" w:type="dxa"/>
            <w:vAlign w:val="center"/>
          </w:tcPr>
          <w:p w14:paraId="498E09FF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22522D" w14:textId="660C4151" w:rsidR="008B50FA" w:rsidRPr="00DF349A" w:rsidRDefault="005E10C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</w:t>
            </w:r>
            <w:r w:rsidR="008B50FA"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8B50FA" w:rsidRPr="00DF349A" w14:paraId="7E5B290F" w14:textId="77777777">
        <w:tc>
          <w:tcPr>
            <w:tcW w:w="2694" w:type="dxa"/>
            <w:vAlign w:val="center"/>
          </w:tcPr>
          <w:p w14:paraId="6ED08879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106E0F" w14:textId="0F5821F6" w:rsidR="008B50FA" w:rsidRPr="00DF349A" w:rsidRDefault="008B50F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III</w:t>
            </w:r>
            <w:r w:rsid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/ 5</w:t>
            </w:r>
            <w:r w:rsid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, </w:t>
            </w: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8B50FA" w:rsidRPr="00DF349A" w14:paraId="7275DD89" w14:textId="77777777">
        <w:tc>
          <w:tcPr>
            <w:tcW w:w="2694" w:type="dxa"/>
            <w:vAlign w:val="center"/>
          </w:tcPr>
          <w:p w14:paraId="0A432F12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E717A83" w14:textId="77777777" w:rsidR="008B50FA" w:rsidRPr="00DF349A" w:rsidRDefault="008B50F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8B50FA" w:rsidRPr="00DF349A" w14:paraId="59BC6A36" w14:textId="77777777">
        <w:tc>
          <w:tcPr>
            <w:tcW w:w="2694" w:type="dxa"/>
            <w:vAlign w:val="center"/>
          </w:tcPr>
          <w:p w14:paraId="2EC0CAD4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31FCCF" w14:textId="757BA2A9" w:rsidR="008B50FA" w:rsidRPr="00DF349A" w:rsidRDefault="00DF349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</w:t>
            </w:r>
            <w:r w:rsidR="008B50FA"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olski</w:t>
            </w:r>
          </w:p>
        </w:tc>
      </w:tr>
      <w:tr w:rsidR="008B50FA" w:rsidRPr="00DF349A" w14:paraId="5771B090" w14:textId="77777777">
        <w:tc>
          <w:tcPr>
            <w:tcW w:w="2694" w:type="dxa"/>
            <w:vAlign w:val="center"/>
          </w:tcPr>
          <w:p w14:paraId="2C4391BB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3A6CEE" w14:textId="77777777" w:rsidR="008B50FA" w:rsidRPr="00DF349A" w:rsidRDefault="008B50FA" w:rsidP="007749D1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lang w:val="sv-SE"/>
              </w:rPr>
            </w:pPr>
            <w:r w:rsidRPr="00DF349A">
              <w:rPr>
                <w:rFonts w:ascii="Corbel" w:hAnsi="Corbel" w:cs="Corbel"/>
                <w:b w:val="0"/>
                <w:bCs w:val="0"/>
                <w:lang w:val="sv-SE"/>
              </w:rPr>
              <w:t>Dr hab. Ryszard Kata, prof. UR</w:t>
            </w:r>
          </w:p>
        </w:tc>
      </w:tr>
      <w:tr w:rsidR="008B50FA" w:rsidRPr="00DF349A" w14:paraId="507F5A86" w14:textId="77777777">
        <w:tc>
          <w:tcPr>
            <w:tcW w:w="2694" w:type="dxa"/>
            <w:vAlign w:val="center"/>
          </w:tcPr>
          <w:p w14:paraId="3F8F76CE" w14:textId="77777777" w:rsidR="008B50FA" w:rsidRPr="00DF349A" w:rsidRDefault="008B50FA" w:rsidP="00CE5E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CD854A" w14:textId="77777777" w:rsidR="008B50FA" w:rsidRPr="00DF349A" w:rsidRDefault="008B50FA" w:rsidP="00CE5EBD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DF349A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Zgodnie z przydziałem zatwierdzonym przez Dziekana</w:t>
            </w:r>
          </w:p>
        </w:tc>
      </w:tr>
    </w:tbl>
    <w:p w14:paraId="40C09D39" w14:textId="77777777" w:rsidR="008B50FA" w:rsidRPr="00DF349A" w:rsidRDefault="008B50FA" w:rsidP="00AD3EEC">
      <w:pPr>
        <w:pStyle w:val="Podpunkty"/>
        <w:ind w:left="284"/>
        <w:rPr>
          <w:rFonts w:ascii="Corbel" w:hAnsi="Corbel" w:cs="Corbel"/>
        </w:rPr>
      </w:pPr>
    </w:p>
    <w:p w14:paraId="385C65AE" w14:textId="77777777" w:rsidR="008B50FA" w:rsidRPr="00DF349A" w:rsidRDefault="008B50FA" w:rsidP="007617C0">
      <w:pPr>
        <w:pStyle w:val="Podpunkty"/>
        <w:ind w:left="284"/>
        <w:rPr>
          <w:rFonts w:ascii="Corbel" w:hAnsi="Corbel" w:cs="Corbel"/>
        </w:rPr>
      </w:pPr>
      <w:r w:rsidRPr="00DF349A">
        <w:rPr>
          <w:rFonts w:ascii="Corbel" w:hAnsi="Corbel" w:cs="Corbel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889"/>
        <w:gridCol w:w="755"/>
        <w:gridCol w:w="851"/>
        <w:gridCol w:w="776"/>
        <w:gridCol w:w="806"/>
        <w:gridCol w:w="717"/>
        <w:gridCol w:w="926"/>
        <w:gridCol w:w="1145"/>
        <w:gridCol w:w="1482"/>
      </w:tblGrid>
      <w:tr w:rsidR="008B50FA" w:rsidRPr="00DF349A" w14:paraId="2E41F1E9" w14:textId="77777777">
        <w:tc>
          <w:tcPr>
            <w:tcW w:w="1048" w:type="dxa"/>
          </w:tcPr>
          <w:p w14:paraId="4BB5931C" w14:textId="77777777" w:rsidR="008B50FA" w:rsidRPr="00DF349A" w:rsidRDefault="008B50FA" w:rsidP="00B947F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Semestr</w:t>
            </w:r>
          </w:p>
          <w:p w14:paraId="0FD97D48" w14:textId="77777777" w:rsidR="008B50FA" w:rsidRPr="00DF349A" w:rsidRDefault="008B50FA" w:rsidP="00B947F8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25A7DA0C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3364BC40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3A96BE70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4414AAB3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67E570F6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682B88B2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6928141D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41989B9D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1696B246" w14:textId="77777777" w:rsidR="008B50FA" w:rsidRPr="00DF349A" w:rsidRDefault="008B50FA" w:rsidP="00B947F8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8B50FA" w:rsidRPr="00DF349A" w14:paraId="6DBEF397" w14:textId="77777777">
        <w:trPr>
          <w:trHeight w:val="453"/>
        </w:trPr>
        <w:tc>
          <w:tcPr>
            <w:tcW w:w="1048" w:type="dxa"/>
            <w:vAlign w:val="center"/>
          </w:tcPr>
          <w:p w14:paraId="32EA4040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5, 6</w:t>
            </w:r>
          </w:p>
        </w:tc>
        <w:tc>
          <w:tcPr>
            <w:tcW w:w="921" w:type="dxa"/>
            <w:vAlign w:val="center"/>
          </w:tcPr>
          <w:p w14:paraId="5FAFB176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237F061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70DA462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1683A37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668E180F" w14:textId="77019546" w:rsidR="008B50FA" w:rsidRPr="00DF349A" w:rsidRDefault="00351AD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  <w:tc>
          <w:tcPr>
            <w:tcW w:w="780" w:type="dxa"/>
            <w:vAlign w:val="center"/>
          </w:tcPr>
          <w:p w14:paraId="743DED9C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6D164AC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A0FDCA6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3D908EB1" w14:textId="77777777" w:rsidR="008B50FA" w:rsidRPr="00DF349A" w:rsidRDefault="008B50FA" w:rsidP="00B947F8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10</w:t>
            </w:r>
          </w:p>
        </w:tc>
      </w:tr>
    </w:tbl>
    <w:p w14:paraId="5193D925" w14:textId="77777777" w:rsidR="008B50FA" w:rsidRPr="00DF349A" w:rsidRDefault="008B50FA" w:rsidP="007617C0">
      <w:pPr>
        <w:pStyle w:val="Podpunkty"/>
        <w:ind w:left="0"/>
        <w:rPr>
          <w:rFonts w:ascii="Corbel" w:hAnsi="Corbel" w:cs="Corbel"/>
          <w:b w:val="0"/>
          <w:bCs w:val="0"/>
          <w:lang w:eastAsia="en-US"/>
        </w:rPr>
      </w:pPr>
    </w:p>
    <w:p w14:paraId="2FFE52DC" w14:textId="77777777" w:rsidR="008B50FA" w:rsidRPr="00DF349A" w:rsidRDefault="008B50FA" w:rsidP="007617C0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DF349A">
        <w:rPr>
          <w:rFonts w:ascii="Corbel" w:hAnsi="Corbel" w:cs="Corbel"/>
          <w:smallCaps w:val="0"/>
        </w:rPr>
        <w:t xml:space="preserve">1.2.  Sposób realizacji zajęć  </w:t>
      </w:r>
    </w:p>
    <w:p w14:paraId="06CB6185" w14:textId="231C2355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72FEF47E" w14:textId="77777777" w:rsidR="0013390E" w:rsidRPr="009A27B8" w:rsidRDefault="0013390E" w:rsidP="0013390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</w:rPr>
        <w:t xml:space="preserve">zajęcia w formie </w:t>
      </w:r>
      <w:r w:rsidRPr="00F87D68">
        <w:rPr>
          <w:rFonts w:ascii="Corbel" w:hAnsi="Corbel"/>
          <w:b w:val="0"/>
          <w:smallCaps w:val="0"/>
        </w:rPr>
        <w:t>tradycyjnej lub z wykorzystaniem platformy M</w:t>
      </w:r>
      <w:r>
        <w:rPr>
          <w:rFonts w:ascii="Corbel" w:hAnsi="Corbel"/>
          <w:b w:val="0"/>
          <w:smallCaps w:val="0"/>
        </w:rPr>
        <w:t>S</w:t>
      </w:r>
      <w:r w:rsidRPr="00F87D68">
        <w:rPr>
          <w:rFonts w:ascii="Corbel" w:hAnsi="Corbel"/>
          <w:b w:val="0"/>
          <w:smallCaps w:val="0"/>
        </w:rPr>
        <w:t xml:space="preserve"> Teams</w:t>
      </w:r>
    </w:p>
    <w:p w14:paraId="39F68826" w14:textId="77777777" w:rsidR="0013390E" w:rsidRPr="009A27B8" w:rsidRDefault="0013390E" w:rsidP="0013390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A27B8">
        <w:rPr>
          <w:rFonts w:ascii="MS Gothic" w:eastAsia="MS Gothic" w:hAnsi="MS Gothic" w:cs="MS Gothic" w:hint="eastAsia"/>
          <w:b w:val="0"/>
        </w:rPr>
        <w:t>☐</w:t>
      </w:r>
      <w:r w:rsidRPr="009A27B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bookmarkEnd w:id="0"/>
    <w:p w14:paraId="632A8F97" w14:textId="77777777" w:rsidR="00DF349A" w:rsidRPr="00DF349A" w:rsidRDefault="00DF349A" w:rsidP="007617C0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4368CC82" w14:textId="77777777" w:rsidR="008B50FA" w:rsidRPr="00DF349A" w:rsidRDefault="008B50FA" w:rsidP="007617C0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DF349A">
        <w:rPr>
          <w:rFonts w:ascii="Corbel" w:hAnsi="Corbel" w:cs="Corbel"/>
          <w:smallCaps w:val="0"/>
        </w:rPr>
        <w:t xml:space="preserve">1.3 Forma zaliczenia przedmiotu /modułu (z toku) </w:t>
      </w:r>
      <w:r w:rsidRPr="00DF349A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267A82FA" w14:textId="77777777" w:rsidR="008B50FA" w:rsidRPr="00DF349A" w:rsidRDefault="008B50FA" w:rsidP="00DF349A">
      <w:pPr>
        <w:pStyle w:val="Punktygwne"/>
        <w:spacing w:before="0" w:after="0"/>
        <w:ind w:firstLine="284"/>
        <w:rPr>
          <w:rFonts w:ascii="Corbel" w:hAnsi="Corbel" w:cs="Corbel"/>
          <w:b w:val="0"/>
          <w:bCs w:val="0"/>
          <w:smallCaps w:val="0"/>
        </w:rPr>
      </w:pPr>
      <w:r w:rsidRPr="00DF349A">
        <w:rPr>
          <w:rFonts w:ascii="Corbel" w:hAnsi="Corbel" w:cs="Corbel"/>
          <w:b w:val="0"/>
          <w:bCs w:val="0"/>
          <w:smallCaps w:val="0"/>
        </w:rPr>
        <w:t>zaliczenie bez oceny</w:t>
      </w:r>
    </w:p>
    <w:p w14:paraId="44FF6BF0" w14:textId="77777777" w:rsidR="008B50FA" w:rsidRPr="00DF349A" w:rsidRDefault="008B50FA" w:rsidP="007617C0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15DCBC18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4"/>
      </w:tblGrid>
      <w:tr w:rsidR="008B50FA" w:rsidRPr="00DF349A" w14:paraId="409185C4" w14:textId="77777777">
        <w:tc>
          <w:tcPr>
            <w:tcW w:w="9670" w:type="dxa"/>
          </w:tcPr>
          <w:p w14:paraId="50289965" w14:textId="77777777" w:rsidR="008B50FA" w:rsidRPr="00DF349A" w:rsidRDefault="008B50FA" w:rsidP="00B947F8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Student zna podstawowe kategorie z zakresu finansów i rachunkowości, samodzielnie organizuje pracę, dyskutuje na tematy z zakresu problematyki finansów i rachunkowości oraz wyraża własne opinie, pracuje samodzielnie.</w:t>
            </w:r>
          </w:p>
        </w:tc>
      </w:tr>
    </w:tbl>
    <w:p w14:paraId="29C59462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1BDA47D3" w14:textId="4332D5A4" w:rsidR="008B50F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>3. CELE, EFEKTY UCZENIA SIĘ , TREŚCI PROGRAMOWE I STOSOWANE METODY DYDAKTYCZNE</w:t>
      </w:r>
    </w:p>
    <w:p w14:paraId="103AC009" w14:textId="77777777" w:rsidR="00DF349A" w:rsidRPr="00DF349A" w:rsidRDefault="00DF349A" w:rsidP="007617C0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2002236D" w14:textId="77777777" w:rsidR="008B50FA" w:rsidRPr="00DF349A" w:rsidRDefault="008B50FA" w:rsidP="007617C0">
      <w:pPr>
        <w:pStyle w:val="Podpunkty"/>
        <w:rPr>
          <w:rFonts w:ascii="Corbel" w:hAnsi="Corbel" w:cs="Corbel"/>
          <w:b w:val="0"/>
          <w:bCs w:val="0"/>
          <w:i/>
          <w:iCs/>
        </w:rPr>
      </w:pPr>
      <w:r w:rsidRPr="00DF349A">
        <w:rPr>
          <w:rFonts w:ascii="Corbel" w:hAnsi="Corbel" w:cs="Corbel"/>
        </w:rPr>
        <w:t xml:space="preserve">3.1 Cele przedmiotu/modułu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7"/>
        <w:gridCol w:w="8557"/>
      </w:tblGrid>
      <w:tr w:rsidR="008B50FA" w:rsidRPr="00DF349A" w14:paraId="4036E647" w14:textId="77777777">
        <w:tc>
          <w:tcPr>
            <w:tcW w:w="851" w:type="dxa"/>
            <w:vAlign w:val="center"/>
          </w:tcPr>
          <w:p w14:paraId="0D15C1CD" w14:textId="77777777" w:rsidR="008B50FA" w:rsidRPr="00DF349A" w:rsidRDefault="008B50FA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DF349A">
              <w:rPr>
                <w:rFonts w:ascii="Corbel" w:hAnsi="Corbel" w:cs="Corbel"/>
                <w:b w:val="0"/>
                <w:bCs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B8879A" w14:textId="77777777" w:rsidR="008B50FA" w:rsidRPr="00DF349A" w:rsidRDefault="008B50FA" w:rsidP="00B947F8">
            <w:pPr>
              <w:spacing w:after="0" w:line="240" w:lineRule="auto"/>
              <w:jc w:val="both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</w:rPr>
              <w:t>Wybór przez studentów tematu i tytułu pracy licencjackiej, użytecznego z punktu widzenia przyszłej pracy zawodowej, sprawdzalnego empirycznie i osadzonego w teorii ekonomii oraz naukach pokrewnych;</w:t>
            </w:r>
          </w:p>
        </w:tc>
      </w:tr>
      <w:tr w:rsidR="008B50FA" w:rsidRPr="00DF349A" w14:paraId="54A6BD71" w14:textId="77777777">
        <w:tc>
          <w:tcPr>
            <w:tcW w:w="851" w:type="dxa"/>
            <w:vAlign w:val="center"/>
          </w:tcPr>
          <w:p w14:paraId="152D08A3" w14:textId="77777777" w:rsidR="008B50FA" w:rsidRPr="00DF349A" w:rsidRDefault="008B50FA" w:rsidP="00B947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B11CB1" w14:textId="77777777" w:rsidR="008B50FA" w:rsidRPr="00DF349A" w:rsidRDefault="008B50FA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DF349A">
              <w:rPr>
                <w:rFonts w:ascii="Corbel" w:hAnsi="Corbel" w:cs="Corbel"/>
                <w:b w:val="0"/>
                <w:bCs w:val="0"/>
              </w:rPr>
              <w:t>Zdobycie wiedzy na temat przebiegu procesów finansowych analizowanych w pracy licencjackiej.</w:t>
            </w:r>
          </w:p>
        </w:tc>
      </w:tr>
      <w:tr w:rsidR="008B50FA" w:rsidRPr="00DF349A" w14:paraId="3502A79D" w14:textId="77777777">
        <w:tc>
          <w:tcPr>
            <w:tcW w:w="851" w:type="dxa"/>
            <w:vAlign w:val="center"/>
          </w:tcPr>
          <w:p w14:paraId="1BBE7DBB" w14:textId="77777777" w:rsidR="008B50FA" w:rsidRPr="00DF349A" w:rsidRDefault="008B50FA" w:rsidP="00B947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DF349A"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5EA3510" w14:textId="77777777" w:rsidR="008B50FA" w:rsidRPr="00DF349A" w:rsidRDefault="008B50FA" w:rsidP="00B947F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lang w:eastAsia="en-US"/>
              </w:rPr>
              <w:t>Przygotowanie przez studenta pracy licencjackiej oraz przygotowanie się do jej obrony</w:t>
            </w:r>
          </w:p>
        </w:tc>
      </w:tr>
    </w:tbl>
    <w:p w14:paraId="41E5152A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0C69D204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52AA8A31" w14:textId="77777777" w:rsidR="008B50FA" w:rsidRPr="00DF349A" w:rsidRDefault="008B50FA" w:rsidP="00AD3EEC">
      <w:pPr>
        <w:spacing w:after="0" w:line="240" w:lineRule="auto"/>
        <w:ind w:left="426"/>
        <w:rPr>
          <w:rFonts w:ascii="Corbel" w:hAnsi="Corbel" w:cs="Corbel"/>
        </w:rPr>
      </w:pPr>
      <w:r w:rsidRPr="00DF349A">
        <w:rPr>
          <w:rFonts w:ascii="Corbel" w:hAnsi="Corbel" w:cs="Corbel"/>
          <w:b/>
          <w:bCs/>
        </w:rPr>
        <w:t>3.2 Efekty uczenia się dla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5778"/>
        <w:gridCol w:w="1842"/>
      </w:tblGrid>
      <w:tr w:rsidR="008B50FA" w:rsidRPr="00DF349A" w14:paraId="7E472424" w14:textId="77777777">
        <w:tc>
          <w:tcPr>
            <w:tcW w:w="1668" w:type="dxa"/>
            <w:vAlign w:val="center"/>
          </w:tcPr>
          <w:p w14:paraId="7384501E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 (efekt uczenia się)</w:t>
            </w:r>
          </w:p>
        </w:tc>
        <w:tc>
          <w:tcPr>
            <w:tcW w:w="5778" w:type="dxa"/>
            <w:vAlign w:val="center"/>
          </w:tcPr>
          <w:p w14:paraId="36027254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2" w:type="dxa"/>
            <w:vAlign w:val="center"/>
          </w:tcPr>
          <w:p w14:paraId="16E8DBDB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Odniesienie do efektów  kierunkowych</w:t>
            </w:r>
          </w:p>
        </w:tc>
      </w:tr>
      <w:tr w:rsidR="008B50FA" w:rsidRPr="00DF349A" w14:paraId="3AC685B4" w14:textId="77777777">
        <w:tc>
          <w:tcPr>
            <w:tcW w:w="1668" w:type="dxa"/>
          </w:tcPr>
          <w:p w14:paraId="0A427324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778" w:type="dxa"/>
          </w:tcPr>
          <w:p w14:paraId="3247DB82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Identyfikuje problemy ekonomiczne. Potrafi ocenić ich aktualność i znaczenie społeczne i gospodarcze. Dostrzega i opisuje ich aspekty teoretyczne i empiryczne</w:t>
            </w:r>
          </w:p>
        </w:tc>
        <w:tc>
          <w:tcPr>
            <w:tcW w:w="1842" w:type="dxa"/>
          </w:tcPr>
          <w:p w14:paraId="09BCE33F" w14:textId="77777777" w:rsidR="008B50FA" w:rsidRPr="00DF349A" w:rsidRDefault="008B50FA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K_W02</w:t>
            </w:r>
          </w:p>
          <w:p w14:paraId="2E669346" w14:textId="77777777" w:rsidR="008B50FA" w:rsidRPr="00DF349A" w:rsidRDefault="008B50FA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K_W03</w:t>
            </w:r>
          </w:p>
          <w:p w14:paraId="302C9E6D" w14:textId="77777777" w:rsidR="008B50FA" w:rsidRPr="00DF349A" w:rsidRDefault="008B50FA" w:rsidP="00B947F8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</w:p>
        </w:tc>
      </w:tr>
      <w:tr w:rsidR="008B50FA" w:rsidRPr="00DF349A" w14:paraId="2976153B" w14:textId="77777777">
        <w:tc>
          <w:tcPr>
            <w:tcW w:w="1668" w:type="dxa"/>
          </w:tcPr>
          <w:p w14:paraId="6D041684" w14:textId="77777777" w:rsidR="008B50FA" w:rsidRPr="00DF349A" w:rsidRDefault="008B50FA" w:rsidP="00027C10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5778" w:type="dxa"/>
          </w:tcPr>
          <w:p w14:paraId="50E0B4C5" w14:textId="77777777" w:rsidR="008B50FA" w:rsidRPr="00DF349A" w:rsidRDefault="008B50FA" w:rsidP="00027C10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Sprawnie posługuje się literaturą krajową i zagraniczną, (w tym elektronicznymi źródłami wiedzy), opracowując  jej przegląd, porównując wyniki własnych badań z cudzymi oraz dokonując jej krytycznej oceny</w:t>
            </w:r>
          </w:p>
        </w:tc>
        <w:tc>
          <w:tcPr>
            <w:tcW w:w="1842" w:type="dxa"/>
          </w:tcPr>
          <w:p w14:paraId="5783DC48" w14:textId="77777777" w:rsidR="008B50FA" w:rsidRPr="00DF349A" w:rsidRDefault="008B50FA" w:rsidP="00AD3EEC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K_W04</w:t>
            </w:r>
          </w:p>
          <w:p w14:paraId="78A69384" w14:textId="77777777" w:rsidR="008B50FA" w:rsidRPr="00DF349A" w:rsidRDefault="008B50FA" w:rsidP="00AD3EEC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K_W05</w:t>
            </w:r>
          </w:p>
        </w:tc>
      </w:tr>
      <w:tr w:rsidR="008B50FA" w:rsidRPr="00DF349A" w14:paraId="6C0166C6" w14:textId="77777777">
        <w:tc>
          <w:tcPr>
            <w:tcW w:w="1668" w:type="dxa"/>
          </w:tcPr>
          <w:p w14:paraId="32195007" w14:textId="77777777" w:rsidR="008B50FA" w:rsidRPr="00DF349A" w:rsidRDefault="008B50FA" w:rsidP="001101A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5778" w:type="dxa"/>
          </w:tcPr>
          <w:p w14:paraId="101FDCFC" w14:textId="77777777" w:rsidR="008B50FA" w:rsidRPr="00DF349A" w:rsidRDefault="008B50FA" w:rsidP="001101A8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Potrafi pozyskiwać dane ekonomiczne dobierając do wybranego tematu pracy odpowiednią metodę badań faktualnych oraz porządkuje, przetwarza i prezentuje właściwie dobranymi metodami zebrane dane i informacje</w:t>
            </w:r>
          </w:p>
        </w:tc>
        <w:tc>
          <w:tcPr>
            <w:tcW w:w="1842" w:type="dxa"/>
          </w:tcPr>
          <w:p w14:paraId="316D6B1E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K_U12</w:t>
            </w:r>
          </w:p>
          <w:p w14:paraId="4DB320E2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K_U13</w:t>
            </w:r>
          </w:p>
        </w:tc>
      </w:tr>
      <w:tr w:rsidR="008B50FA" w:rsidRPr="00DF349A" w14:paraId="4D151A98" w14:textId="77777777">
        <w:tc>
          <w:tcPr>
            <w:tcW w:w="1668" w:type="dxa"/>
          </w:tcPr>
          <w:p w14:paraId="0CD0B09F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5778" w:type="dxa"/>
          </w:tcPr>
          <w:p w14:paraId="3D146C73" w14:textId="77777777" w:rsidR="008B50FA" w:rsidRPr="00DF349A" w:rsidRDefault="008B50FA" w:rsidP="00B947F8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Posiada umiejętności z zakresu organizacji badań empirycznych, identyfikując ich etapy, niezbędne do rozwiązania problemu badawczego. Projektuje zadania badawcze i proponuje sposoby ich realizacji</w:t>
            </w:r>
          </w:p>
        </w:tc>
        <w:tc>
          <w:tcPr>
            <w:tcW w:w="1842" w:type="dxa"/>
          </w:tcPr>
          <w:p w14:paraId="53914374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K_U13</w:t>
            </w:r>
          </w:p>
          <w:p w14:paraId="06D5A484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K_U14</w:t>
            </w:r>
          </w:p>
        </w:tc>
      </w:tr>
      <w:tr w:rsidR="008B50FA" w:rsidRPr="00DF349A" w14:paraId="1EA4C101" w14:textId="77777777">
        <w:tc>
          <w:tcPr>
            <w:tcW w:w="1668" w:type="dxa"/>
          </w:tcPr>
          <w:p w14:paraId="3DAA0D5D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EK_05</w:t>
            </w:r>
          </w:p>
        </w:tc>
        <w:tc>
          <w:tcPr>
            <w:tcW w:w="5778" w:type="dxa"/>
          </w:tcPr>
          <w:p w14:paraId="3FCF81F3" w14:textId="77777777" w:rsidR="008B50FA" w:rsidRPr="00DF349A" w:rsidRDefault="008B50FA" w:rsidP="00B947F8">
            <w:p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Przejawia aktywną postawę samodzielnego działania w podejmowaniu pracy badawczej na poziomie dysertacji licencjackiej oraz aktywnie uczestniczy w poszukiwaniu własnego rozstrzygnięcia problemu</w:t>
            </w:r>
          </w:p>
        </w:tc>
        <w:tc>
          <w:tcPr>
            <w:tcW w:w="1842" w:type="dxa"/>
          </w:tcPr>
          <w:p w14:paraId="16B926F7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K_K01</w:t>
            </w:r>
          </w:p>
          <w:p w14:paraId="5818837B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K_K02</w:t>
            </w:r>
          </w:p>
          <w:p w14:paraId="3F78F6E7" w14:textId="77777777" w:rsidR="008B50FA" w:rsidRPr="00DF349A" w:rsidRDefault="008B50FA" w:rsidP="00725F22">
            <w:pPr>
              <w:pStyle w:val="Default"/>
              <w:jc w:val="center"/>
              <w:rPr>
                <w:rFonts w:ascii="Corbel" w:hAnsi="Corbel" w:cs="Corbel"/>
                <w:b/>
                <w:bCs/>
                <w:color w:val="auto"/>
              </w:rPr>
            </w:pPr>
            <w:r w:rsidRPr="00DF349A">
              <w:rPr>
                <w:rFonts w:ascii="Corbel" w:hAnsi="Corbel" w:cs="Corbel"/>
                <w:color w:val="auto"/>
              </w:rPr>
              <w:t>K_K03</w:t>
            </w:r>
          </w:p>
        </w:tc>
      </w:tr>
    </w:tbl>
    <w:p w14:paraId="318D08F9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A9E087C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6BB83038" w14:textId="77777777" w:rsidR="008B50FA" w:rsidRPr="00DF349A" w:rsidRDefault="008B50FA" w:rsidP="007617C0">
      <w:pPr>
        <w:pStyle w:val="Akapitzlist"/>
        <w:numPr>
          <w:ilvl w:val="1"/>
          <w:numId w:val="1"/>
        </w:numPr>
        <w:spacing w:line="240" w:lineRule="auto"/>
        <w:jc w:val="both"/>
        <w:rPr>
          <w:rFonts w:ascii="Corbel" w:hAnsi="Corbel" w:cs="Corbel"/>
          <w:b/>
          <w:bCs/>
        </w:rPr>
      </w:pPr>
      <w:r w:rsidRPr="00DF349A">
        <w:rPr>
          <w:rFonts w:ascii="Corbel" w:hAnsi="Corbel" w:cs="Corbel"/>
          <w:b/>
          <w:bCs/>
        </w:rPr>
        <w:t xml:space="preserve">Treści programowe </w:t>
      </w:r>
    </w:p>
    <w:p w14:paraId="141ED6DF" w14:textId="77777777" w:rsidR="008B50FA" w:rsidRPr="00DF349A" w:rsidRDefault="008B50FA" w:rsidP="007617C0">
      <w:pPr>
        <w:pStyle w:val="Akapitzlist"/>
        <w:spacing w:after="120" w:line="240" w:lineRule="auto"/>
        <w:jc w:val="both"/>
        <w:rPr>
          <w:rFonts w:ascii="Corbel" w:hAnsi="Corbel" w:cs="Corbel"/>
        </w:rPr>
      </w:pPr>
      <w:r w:rsidRPr="00DF349A">
        <w:rPr>
          <w:rFonts w:ascii="Corbel" w:hAnsi="Corbel" w:cs="Corbel"/>
        </w:rPr>
        <w:t>A. Problematyka seminarium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8"/>
      </w:tblGrid>
      <w:tr w:rsidR="008B50FA" w:rsidRPr="00DF349A" w14:paraId="0FF55D27" w14:textId="77777777">
        <w:tc>
          <w:tcPr>
            <w:tcW w:w="9288" w:type="dxa"/>
          </w:tcPr>
          <w:p w14:paraId="7E25ECAB" w14:textId="77777777" w:rsidR="008B50FA" w:rsidRPr="00DF349A" w:rsidRDefault="008B50FA" w:rsidP="00B947F8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Treści merytoryczne</w:t>
            </w:r>
          </w:p>
        </w:tc>
      </w:tr>
      <w:tr w:rsidR="008B50FA" w:rsidRPr="00DF349A" w14:paraId="409C9D95" w14:textId="77777777">
        <w:tc>
          <w:tcPr>
            <w:tcW w:w="9288" w:type="dxa"/>
          </w:tcPr>
          <w:p w14:paraId="53034C8D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Prezentacja nauk ekonomicznych wśród innych nauk - użyteczność wiedzy ekonomicznej</w:t>
            </w:r>
          </w:p>
        </w:tc>
      </w:tr>
      <w:tr w:rsidR="008B50FA" w:rsidRPr="00DF349A" w14:paraId="2B2BF4ED" w14:textId="77777777">
        <w:tc>
          <w:tcPr>
            <w:tcW w:w="9288" w:type="dxa"/>
          </w:tcPr>
          <w:p w14:paraId="5356273B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lastRenderedPageBreak/>
              <w:t>Problemy i pytania w badaniach ekonomicznych - kwalifikowanie problemów do badań w ramach prac licencjackich i wybór tematyki i tytułu pracy licencjackiej</w:t>
            </w:r>
          </w:p>
        </w:tc>
      </w:tr>
      <w:tr w:rsidR="008B50FA" w:rsidRPr="00DF349A" w14:paraId="0B9C43DE" w14:textId="77777777">
        <w:tc>
          <w:tcPr>
            <w:tcW w:w="9288" w:type="dxa"/>
          </w:tcPr>
          <w:p w14:paraId="505FF08D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Technika studiowania literatury i opracowania przeglądu literatury tematu badań - referowanie spisu i zakresu zebranej krajowej i zagranicznej literatury</w:t>
            </w:r>
          </w:p>
        </w:tc>
      </w:tr>
      <w:tr w:rsidR="008B50FA" w:rsidRPr="00DF349A" w14:paraId="4538163F" w14:textId="77777777">
        <w:tc>
          <w:tcPr>
            <w:tcW w:w="9288" w:type="dxa"/>
          </w:tcPr>
          <w:p w14:paraId="04E44BAE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Omawianie metod faktualnych badań wykorzystywanych w gromadzeniu materiałów źródłowych do wybranych tematów badawczych</w:t>
            </w:r>
          </w:p>
        </w:tc>
      </w:tr>
      <w:tr w:rsidR="008B50FA" w:rsidRPr="00DF349A" w14:paraId="6C1D5DE5" w14:textId="77777777">
        <w:tc>
          <w:tcPr>
            <w:tcW w:w="9288" w:type="dxa"/>
          </w:tcPr>
          <w:p w14:paraId="13BA4608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Konstrukcja, struktura, formułowanie, opracowanie planu oraz metodyki pracy; technika pisania pracy licencjackiej</w:t>
            </w:r>
          </w:p>
        </w:tc>
      </w:tr>
      <w:tr w:rsidR="008B50FA" w:rsidRPr="00DF349A" w14:paraId="7434B001" w14:textId="77777777">
        <w:tc>
          <w:tcPr>
            <w:tcW w:w="9288" w:type="dxa"/>
          </w:tcPr>
          <w:p w14:paraId="3DA814D9" w14:textId="77777777" w:rsidR="008B50FA" w:rsidRPr="00DF349A" w:rsidRDefault="008B50FA" w:rsidP="00B947F8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Metody przetwarzania i syntetyzowania zebranych materiałów</w:t>
            </w:r>
          </w:p>
        </w:tc>
      </w:tr>
      <w:tr w:rsidR="008B50FA" w:rsidRPr="00DF349A" w14:paraId="568AE275" w14:textId="77777777">
        <w:tc>
          <w:tcPr>
            <w:tcW w:w="9288" w:type="dxa"/>
          </w:tcPr>
          <w:p w14:paraId="24511B23" w14:textId="77777777" w:rsidR="008B50FA" w:rsidRPr="00DF349A" w:rsidRDefault="008B50FA" w:rsidP="00725F22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Referowanie przez studentów zagadnień związanych z tematyką prac licencjackich i dyskusja wokół tych zagadnień</w:t>
            </w:r>
          </w:p>
        </w:tc>
      </w:tr>
      <w:tr w:rsidR="008B50FA" w:rsidRPr="00DF349A" w14:paraId="141610CE" w14:textId="77777777">
        <w:tc>
          <w:tcPr>
            <w:tcW w:w="9288" w:type="dxa"/>
          </w:tcPr>
          <w:p w14:paraId="291E8D0E" w14:textId="77777777" w:rsidR="008B50FA" w:rsidRPr="00DF349A" w:rsidRDefault="008B50FA" w:rsidP="00725F22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Prezentacje wyników badań i wniosków końcowych oraz dyskusja na ich temat</w:t>
            </w:r>
          </w:p>
        </w:tc>
      </w:tr>
      <w:tr w:rsidR="008B50FA" w:rsidRPr="00DF349A" w14:paraId="70EC4688" w14:textId="77777777">
        <w:tc>
          <w:tcPr>
            <w:tcW w:w="9288" w:type="dxa"/>
          </w:tcPr>
          <w:p w14:paraId="2D8F6396" w14:textId="77777777" w:rsidR="008B50FA" w:rsidRPr="00DF349A" w:rsidRDefault="008B50FA" w:rsidP="00CE5EBD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Omówienie kryteriów oceny prac</w:t>
            </w:r>
          </w:p>
        </w:tc>
      </w:tr>
    </w:tbl>
    <w:p w14:paraId="335AD5D4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EC9FAC3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65A5CF06" w14:textId="458BB4C2" w:rsidR="008B50FA" w:rsidRDefault="008B50FA" w:rsidP="00DF349A">
      <w:pPr>
        <w:pStyle w:val="Punktygwne"/>
        <w:numPr>
          <w:ilvl w:val="1"/>
          <w:numId w:val="1"/>
        </w:numPr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>Metody dydaktyczne</w:t>
      </w:r>
    </w:p>
    <w:p w14:paraId="626B32E0" w14:textId="77777777" w:rsidR="00DF349A" w:rsidRPr="00DF349A" w:rsidRDefault="00DF349A" w:rsidP="00DF349A">
      <w:pPr>
        <w:pStyle w:val="Punktygwne"/>
        <w:spacing w:before="0" w:after="0"/>
        <w:ind w:left="1146"/>
        <w:rPr>
          <w:rFonts w:ascii="Corbel" w:hAnsi="Corbel" w:cs="Corbel"/>
          <w:b w:val="0"/>
          <w:bCs w:val="0"/>
          <w:smallCaps w:val="0"/>
        </w:rPr>
      </w:pPr>
    </w:p>
    <w:p w14:paraId="2503FE43" w14:textId="77777777" w:rsidR="008B50FA" w:rsidRPr="00DF349A" w:rsidRDefault="008B50FA" w:rsidP="007617C0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DF349A">
        <w:rPr>
          <w:rFonts w:ascii="Corbel" w:hAnsi="Corbel" w:cs="Corbel"/>
          <w:b w:val="0"/>
          <w:bCs w:val="0"/>
          <w:smallCaps w:val="0"/>
        </w:rPr>
        <w:t>Seminarium: analiza i interpretacja materiałów źródłowych, analiza przypadków, dyskusja.</w:t>
      </w:r>
    </w:p>
    <w:p w14:paraId="253E0517" w14:textId="77777777" w:rsidR="008B50FA" w:rsidRPr="00DF349A" w:rsidRDefault="008B50FA" w:rsidP="007617C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57561866" w14:textId="77777777" w:rsidR="008B50FA" w:rsidRPr="00DF349A" w:rsidRDefault="008B50FA" w:rsidP="007617C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 xml:space="preserve">4. METODY I KRYTERIA OCENY </w:t>
      </w:r>
    </w:p>
    <w:p w14:paraId="1CF2E11D" w14:textId="77777777" w:rsidR="008B50FA" w:rsidRPr="00DF349A" w:rsidRDefault="008B50FA" w:rsidP="007617C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2CB2EA21" w14:textId="77777777" w:rsidR="008B50FA" w:rsidRPr="00DF349A" w:rsidRDefault="008B50FA" w:rsidP="00725F2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>4.1 Sposoby weryfikacji efektów uczenia się</w:t>
      </w:r>
    </w:p>
    <w:p w14:paraId="66CCD099" w14:textId="77777777" w:rsidR="008B50FA" w:rsidRPr="00DF349A" w:rsidRDefault="008B50FA" w:rsidP="007617C0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6"/>
        <w:gridCol w:w="5411"/>
        <w:gridCol w:w="2091"/>
      </w:tblGrid>
      <w:tr w:rsidR="008B50FA" w:rsidRPr="00DF349A" w14:paraId="463327BD" w14:textId="77777777">
        <w:tc>
          <w:tcPr>
            <w:tcW w:w="1786" w:type="dxa"/>
            <w:vAlign w:val="center"/>
          </w:tcPr>
          <w:p w14:paraId="5A6B6AE7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411" w:type="dxa"/>
            <w:vAlign w:val="center"/>
          </w:tcPr>
          <w:p w14:paraId="65F0FA48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68BE783E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91" w:type="dxa"/>
            <w:vAlign w:val="center"/>
          </w:tcPr>
          <w:p w14:paraId="6E17C56D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20FDDDD0" w14:textId="77777777" w:rsidR="008B50FA" w:rsidRPr="00DF349A" w:rsidRDefault="008B50FA" w:rsidP="00CE5EB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8B50FA" w:rsidRPr="00DF349A" w14:paraId="60F0A762" w14:textId="77777777">
        <w:tc>
          <w:tcPr>
            <w:tcW w:w="1786" w:type="dxa"/>
          </w:tcPr>
          <w:p w14:paraId="338859D3" w14:textId="77777777" w:rsidR="008B50FA" w:rsidRPr="00DF349A" w:rsidRDefault="008B50FA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5411" w:type="dxa"/>
          </w:tcPr>
          <w:p w14:paraId="10EAB72A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prezentacja koncepcji pracy, dyskusja założeń pracy</w:t>
            </w:r>
          </w:p>
        </w:tc>
        <w:tc>
          <w:tcPr>
            <w:tcW w:w="2091" w:type="dxa"/>
          </w:tcPr>
          <w:p w14:paraId="178192FD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8B50FA" w:rsidRPr="00DF349A" w14:paraId="7E05CB85" w14:textId="77777777">
        <w:tc>
          <w:tcPr>
            <w:tcW w:w="1786" w:type="dxa"/>
          </w:tcPr>
          <w:p w14:paraId="0B5252A4" w14:textId="77777777" w:rsidR="008B50FA" w:rsidRPr="00DF349A" w:rsidRDefault="008B50FA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5411" w:type="dxa"/>
          </w:tcPr>
          <w:p w14:paraId="7039109A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lang w:eastAsia="en-US"/>
              </w:rPr>
              <w:t>dyskusja, prezentacja fragmentów pracy, prezentacja i omówienie wyników</w:t>
            </w:r>
          </w:p>
        </w:tc>
        <w:tc>
          <w:tcPr>
            <w:tcW w:w="2091" w:type="dxa"/>
          </w:tcPr>
          <w:p w14:paraId="583ED888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8B50FA" w:rsidRPr="00DF349A" w14:paraId="7D976577" w14:textId="77777777">
        <w:tc>
          <w:tcPr>
            <w:tcW w:w="1786" w:type="dxa"/>
          </w:tcPr>
          <w:p w14:paraId="3F5D9FA8" w14:textId="77777777" w:rsidR="008B50FA" w:rsidRPr="00DF349A" w:rsidRDefault="008B50FA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5411" w:type="dxa"/>
          </w:tcPr>
          <w:p w14:paraId="05C2D111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lang w:eastAsia="en-US"/>
              </w:rPr>
              <w:t>dyskusja, prezentacja fragmentów pracy, prezentacja i omówienie wyników</w:t>
            </w:r>
          </w:p>
        </w:tc>
        <w:tc>
          <w:tcPr>
            <w:tcW w:w="2091" w:type="dxa"/>
          </w:tcPr>
          <w:p w14:paraId="1DDB3545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8B50FA" w:rsidRPr="00DF349A" w14:paraId="3C80FDDA" w14:textId="77777777">
        <w:tc>
          <w:tcPr>
            <w:tcW w:w="1786" w:type="dxa"/>
          </w:tcPr>
          <w:p w14:paraId="341C786C" w14:textId="77777777" w:rsidR="008B50FA" w:rsidRPr="00DF349A" w:rsidRDefault="008B50FA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5411" w:type="dxa"/>
          </w:tcPr>
          <w:p w14:paraId="43449A2E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lang w:eastAsia="en-US"/>
              </w:rPr>
              <w:t>dyskusja, prezentacja fragmentów pracy, prezentacja i omówienie wyników</w:t>
            </w:r>
          </w:p>
        </w:tc>
        <w:tc>
          <w:tcPr>
            <w:tcW w:w="2091" w:type="dxa"/>
          </w:tcPr>
          <w:p w14:paraId="39DBB379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8B50FA" w:rsidRPr="00DF349A" w14:paraId="17D024E5" w14:textId="77777777">
        <w:tc>
          <w:tcPr>
            <w:tcW w:w="1786" w:type="dxa"/>
          </w:tcPr>
          <w:p w14:paraId="3B976651" w14:textId="77777777" w:rsidR="008B50FA" w:rsidRPr="00DF349A" w:rsidRDefault="008B50FA" w:rsidP="00CE5EBD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EK_05</w:t>
            </w:r>
          </w:p>
        </w:tc>
        <w:tc>
          <w:tcPr>
            <w:tcW w:w="5411" w:type="dxa"/>
          </w:tcPr>
          <w:p w14:paraId="3A3D0E43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dyskusja, </w:t>
            </w: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091" w:type="dxa"/>
          </w:tcPr>
          <w:p w14:paraId="5358FC33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</w:p>
        </w:tc>
      </w:tr>
    </w:tbl>
    <w:p w14:paraId="27241C0A" w14:textId="77777777" w:rsidR="008B50FA" w:rsidRPr="00DF349A" w:rsidRDefault="008B50FA" w:rsidP="007617C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2F5483FA" w14:textId="77777777" w:rsidR="008B50FA" w:rsidRPr="00DF349A" w:rsidRDefault="008B50FA" w:rsidP="007617C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5857C737" w14:textId="77777777" w:rsidR="008B50FA" w:rsidRPr="00DF349A" w:rsidRDefault="008B50FA" w:rsidP="007617C0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94"/>
      </w:tblGrid>
      <w:tr w:rsidR="008B50FA" w:rsidRPr="00DF349A" w14:paraId="1DC45DFA" w14:textId="77777777">
        <w:tc>
          <w:tcPr>
            <w:tcW w:w="9670" w:type="dxa"/>
          </w:tcPr>
          <w:p w14:paraId="3A826811" w14:textId="77777777" w:rsidR="008B50FA" w:rsidRPr="00DF349A" w:rsidRDefault="008B50FA" w:rsidP="00B947F8">
            <w:pPr>
              <w:spacing w:after="0" w:line="240" w:lineRule="auto"/>
              <w:ind w:left="720" w:hanging="686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Semestr I.</w:t>
            </w:r>
          </w:p>
          <w:p w14:paraId="37DF1AE9" w14:textId="77777777" w:rsidR="008B50FA" w:rsidRPr="00DF349A" w:rsidRDefault="008B50FA" w:rsidP="00DF349A">
            <w:pPr>
              <w:spacing w:after="0" w:line="240" w:lineRule="auto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Przedłożenie planu pracy, jej metodyki, spisu literatury oraz części tekstu pracy licencjackiej.</w:t>
            </w:r>
          </w:p>
          <w:p w14:paraId="0518221B" w14:textId="77777777" w:rsidR="008B50FA" w:rsidRPr="00DF349A" w:rsidRDefault="008B50FA" w:rsidP="00B947F8">
            <w:pPr>
              <w:spacing w:after="0" w:line="240" w:lineRule="auto"/>
              <w:ind w:left="720" w:hanging="686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Semestr II.</w:t>
            </w:r>
          </w:p>
          <w:p w14:paraId="09E127E6" w14:textId="77777777" w:rsidR="008B50FA" w:rsidRPr="00DF349A" w:rsidRDefault="008B50FA" w:rsidP="00DF349A">
            <w:pPr>
              <w:spacing w:after="0" w:line="240" w:lineRule="auto"/>
              <w:ind w:left="34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  <w:lang w:eastAsia="en-US"/>
              </w:rPr>
              <w:t>Przedłożona przez studenta i zaakceptowana przez promotora kompletna wersja pracy licencjackiej.</w:t>
            </w:r>
          </w:p>
        </w:tc>
      </w:tr>
    </w:tbl>
    <w:p w14:paraId="1155F4DF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299FD991" w14:textId="38EAA2CD" w:rsidR="008B50FA" w:rsidRPr="00DF349A" w:rsidRDefault="00DF349A" w:rsidP="007617C0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>
        <w:rPr>
          <w:rFonts w:ascii="Corbel" w:hAnsi="Corbel" w:cs="Corbel"/>
          <w:b/>
          <w:bCs/>
          <w:sz w:val="24"/>
          <w:szCs w:val="24"/>
        </w:rPr>
        <w:br w:type="page"/>
      </w:r>
      <w:r w:rsidR="008B50FA" w:rsidRPr="00DF349A">
        <w:rPr>
          <w:rFonts w:ascii="Corbel" w:hAnsi="Corbel" w:cs="Corbel"/>
          <w:b/>
          <w:bCs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7"/>
        <w:gridCol w:w="4557"/>
      </w:tblGrid>
      <w:tr w:rsidR="008B50FA" w:rsidRPr="00DF349A" w14:paraId="17152E92" w14:textId="77777777">
        <w:tc>
          <w:tcPr>
            <w:tcW w:w="4962" w:type="dxa"/>
            <w:vAlign w:val="center"/>
          </w:tcPr>
          <w:p w14:paraId="746A5F3F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D4F058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8B50FA" w:rsidRPr="00DF349A" w14:paraId="49A7163A" w14:textId="77777777">
        <w:tc>
          <w:tcPr>
            <w:tcW w:w="4962" w:type="dxa"/>
          </w:tcPr>
          <w:p w14:paraId="22A85F46" w14:textId="28E9D43C" w:rsidR="008B50FA" w:rsidRPr="00DF349A" w:rsidRDefault="008B50FA" w:rsidP="008B53F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Godziny z</w:t>
            </w:r>
            <w:r w:rsidR="008B53F2">
              <w:rPr>
                <w:rFonts w:ascii="Corbel" w:hAnsi="Corbel" w:cs="Corbel"/>
              </w:rPr>
              <w:t xml:space="preserve"> harmonogramu </w:t>
            </w:r>
            <w:r w:rsidRPr="00DF349A">
              <w:rPr>
                <w:rFonts w:ascii="Corbel" w:hAnsi="Corbel" w:cs="Corbel"/>
              </w:rPr>
              <w:t xml:space="preserve"> studiów</w:t>
            </w:r>
          </w:p>
        </w:tc>
        <w:tc>
          <w:tcPr>
            <w:tcW w:w="4677" w:type="dxa"/>
          </w:tcPr>
          <w:p w14:paraId="305BB7CE" w14:textId="0046CD6C" w:rsidR="008B50FA" w:rsidRPr="00DF349A" w:rsidRDefault="00351AD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60</w:t>
            </w:r>
          </w:p>
        </w:tc>
      </w:tr>
      <w:tr w:rsidR="008B50FA" w:rsidRPr="00DF349A" w14:paraId="5ED579EB" w14:textId="77777777">
        <w:tc>
          <w:tcPr>
            <w:tcW w:w="4962" w:type="dxa"/>
          </w:tcPr>
          <w:p w14:paraId="2A0C9859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Inne z udziałem nauczyciela</w:t>
            </w:r>
          </w:p>
          <w:p w14:paraId="403D49AD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(udział w konsultacjach)</w:t>
            </w:r>
          </w:p>
        </w:tc>
        <w:tc>
          <w:tcPr>
            <w:tcW w:w="4677" w:type="dxa"/>
          </w:tcPr>
          <w:p w14:paraId="0A40464C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6</w:t>
            </w:r>
          </w:p>
        </w:tc>
      </w:tr>
      <w:tr w:rsidR="008B50FA" w:rsidRPr="00DF349A" w14:paraId="4E0956D1" w14:textId="77777777">
        <w:tc>
          <w:tcPr>
            <w:tcW w:w="4962" w:type="dxa"/>
          </w:tcPr>
          <w:p w14:paraId="3EB321EF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 xml:space="preserve">Godziny niekontaktowe – praca własna studenta (przygotowanie do seminarium, analiza literatury przedmiotu, przygotowanie prezentacji wybranych części tekstu pracy licencjackiej, </w:t>
            </w:r>
            <w:r w:rsidRPr="00DF349A">
              <w:rPr>
                <w:rFonts w:ascii="Corbel" w:hAnsi="Corbel" w:cs="Corbel"/>
                <w:lang w:eastAsia="en-US"/>
              </w:rPr>
              <w:t>napisanie kompletnej pracy)</w:t>
            </w:r>
          </w:p>
        </w:tc>
        <w:tc>
          <w:tcPr>
            <w:tcW w:w="4677" w:type="dxa"/>
          </w:tcPr>
          <w:p w14:paraId="7929A76F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</w:rPr>
            </w:pPr>
            <w:r w:rsidRPr="00DF349A">
              <w:rPr>
                <w:rFonts w:ascii="Corbel" w:hAnsi="Corbel" w:cs="Corbel"/>
              </w:rPr>
              <w:t>214</w:t>
            </w:r>
          </w:p>
        </w:tc>
      </w:tr>
      <w:tr w:rsidR="008B50FA" w:rsidRPr="00DF349A" w14:paraId="626F7A45" w14:textId="77777777">
        <w:tc>
          <w:tcPr>
            <w:tcW w:w="4962" w:type="dxa"/>
          </w:tcPr>
          <w:p w14:paraId="575475C1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SUMA GODZIN</w:t>
            </w:r>
          </w:p>
        </w:tc>
        <w:tc>
          <w:tcPr>
            <w:tcW w:w="4677" w:type="dxa"/>
          </w:tcPr>
          <w:p w14:paraId="5E36412E" w14:textId="39BFCDF4" w:rsidR="008B50FA" w:rsidRPr="00DF349A" w:rsidRDefault="00351AD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>
              <w:rPr>
                <w:rFonts w:ascii="Corbel" w:hAnsi="Corbel" w:cs="Corbel"/>
                <w:b/>
                <w:bCs/>
              </w:rPr>
              <w:t>280</w:t>
            </w:r>
          </w:p>
        </w:tc>
      </w:tr>
      <w:tr w:rsidR="008B50FA" w:rsidRPr="00DF349A" w14:paraId="1B4FA07E" w14:textId="77777777">
        <w:tc>
          <w:tcPr>
            <w:tcW w:w="4962" w:type="dxa"/>
          </w:tcPr>
          <w:p w14:paraId="69B28CDE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01D31EC2" w14:textId="77777777" w:rsidR="008B50FA" w:rsidRPr="00DF349A" w:rsidRDefault="008B50FA" w:rsidP="00B947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</w:rPr>
            </w:pPr>
            <w:r w:rsidRPr="00DF349A">
              <w:rPr>
                <w:rFonts w:ascii="Corbel" w:hAnsi="Corbel" w:cs="Corbel"/>
                <w:b/>
                <w:bCs/>
              </w:rPr>
              <w:t>10</w:t>
            </w:r>
          </w:p>
        </w:tc>
      </w:tr>
    </w:tbl>
    <w:p w14:paraId="58CCB51A" w14:textId="77777777" w:rsidR="008B50FA" w:rsidRPr="00DF349A" w:rsidRDefault="008B50FA" w:rsidP="00DF349A">
      <w:pPr>
        <w:pStyle w:val="Punktygwne"/>
        <w:spacing w:before="0" w:after="0"/>
        <w:rPr>
          <w:rFonts w:ascii="Corbel" w:hAnsi="Corbel" w:cs="Corbel"/>
          <w:b w:val="0"/>
          <w:bCs w:val="0"/>
          <w:i/>
          <w:iCs/>
          <w:smallCaps w:val="0"/>
        </w:rPr>
      </w:pPr>
      <w:r w:rsidRPr="00DF349A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404C812F" w14:textId="77777777" w:rsidR="008B50FA" w:rsidRPr="00DF349A" w:rsidRDefault="008B50FA" w:rsidP="007617C0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5204C0A4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 xml:space="preserve">6. PRAKTYKI ZAWODOWE W RAMACH PRZEDMIOTU/ MODUŁU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82"/>
        <w:gridCol w:w="4906"/>
      </w:tblGrid>
      <w:tr w:rsidR="008B50FA" w:rsidRPr="00DF349A" w14:paraId="3B9081B9" w14:textId="77777777">
        <w:trPr>
          <w:trHeight w:val="397"/>
        </w:trPr>
        <w:tc>
          <w:tcPr>
            <w:tcW w:w="2359" w:type="pct"/>
          </w:tcPr>
          <w:p w14:paraId="1B5F21E1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2BA38776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8B50FA" w:rsidRPr="00DF349A" w14:paraId="16095579" w14:textId="77777777">
        <w:trPr>
          <w:trHeight w:val="397"/>
        </w:trPr>
        <w:tc>
          <w:tcPr>
            <w:tcW w:w="2359" w:type="pct"/>
          </w:tcPr>
          <w:p w14:paraId="31CD7777" w14:textId="77777777" w:rsidR="008B50FA" w:rsidRPr="00DF349A" w:rsidRDefault="008B50FA" w:rsidP="00B947F8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26CE13B" w14:textId="77777777" w:rsidR="008B50FA" w:rsidRPr="00DF349A" w:rsidRDefault="008B50FA" w:rsidP="00B947F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F20CFE8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28D4E607" w14:textId="77777777" w:rsidR="008B50FA" w:rsidRPr="00DF349A" w:rsidRDefault="008B50FA" w:rsidP="007617C0">
      <w:pPr>
        <w:pStyle w:val="Punktygwne"/>
        <w:spacing w:before="0" w:after="0"/>
        <w:rPr>
          <w:rFonts w:ascii="Corbel" w:hAnsi="Corbel" w:cs="Corbel"/>
          <w:smallCaps w:val="0"/>
        </w:rPr>
      </w:pPr>
      <w:r w:rsidRPr="00DF349A">
        <w:rPr>
          <w:rFonts w:ascii="Corbel" w:hAnsi="Corbel" w:cs="Corbel"/>
          <w:smallCaps w:val="0"/>
        </w:rPr>
        <w:t xml:space="preserve">7. LITERATURA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8"/>
      </w:tblGrid>
      <w:tr w:rsidR="008B50FA" w:rsidRPr="00DF349A" w14:paraId="6ABAEC56" w14:textId="77777777">
        <w:trPr>
          <w:trHeight w:val="397"/>
        </w:trPr>
        <w:tc>
          <w:tcPr>
            <w:tcW w:w="5000" w:type="pct"/>
          </w:tcPr>
          <w:p w14:paraId="0A896001" w14:textId="77777777" w:rsidR="008B50FA" w:rsidRPr="00DF349A" w:rsidRDefault="008B50FA" w:rsidP="00B947F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5334C873" w14:textId="77777777" w:rsidR="008B50FA" w:rsidRPr="00DF349A" w:rsidRDefault="008B50FA" w:rsidP="007617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Brdulak J., Zasady techniczne pisania prac dyplomowych o tematyce ekonomicznej, SGH w Warszawie, Warszawa 2008</w:t>
            </w:r>
            <w:r w:rsidRPr="00DF349A">
              <w:rPr>
                <w:rFonts w:ascii="Corbel" w:hAnsi="Corbel" w:cs="Corbel"/>
                <w:smallCaps w:val="0"/>
              </w:rPr>
              <w:t>.</w:t>
            </w:r>
          </w:p>
          <w:p w14:paraId="2AFAC58F" w14:textId="77777777" w:rsidR="008B50FA" w:rsidRPr="00DF349A" w:rsidRDefault="008B50FA" w:rsidP="007617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Majchrzak J., Mendel T., Metodyka pisania prac magisterskich i dyplomowych. Wyd. AE w Poznaniu, Poznań 2005.</w:t>
            </w:r>
          </w:p>
          <w:p w14:paraId="7179DA5C" w14:textId="77777777" w:rsidR="008B50FA" w:rsidRPr="00DF349A" w:rsidRDefault="008B50FA" w:rsidP="007617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Stachak S., Podstawy metodologii nauk ekonomicznych, Difin, Warszawa 2014.</w:t>
            </w:r>
          </w:p>
        </w:tc>
      </w:tr>
      <w:tr w:rsidR="008B50FA" w:rsidRPr="00DF349A" w14:paraId="7D59CD3F" w14:textId="77777777">
        <w:trPr>
          <w:trHeight w:val="397"/>
        </w:trPr>
        <w:tc>
          <w:tcPr>
            <w:tcW w:w="5000" w:type="pct"/>
          </w:tcPr>
          <w:p w14:paraId="20099542" w14:textId="77777777" w:rsidR="008B50FA" w:rsidRPr="00DF349A" w:rsidRDefault="008B50FA" w:rsidP="00B947F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Literatura uzupełniająca:</w:t>
            </w:r>
          </w:p>
          <w:p w14:paraId="2AAFBBAD" w14:textId="77777777" w:rsidR="008B50FA" w:rsidRPr="00DF349A" w:rsidRDefault="008B50FA" w:rsidP="007617C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Kozłowski R., Praktyczny sposób pisania prac dyplomowych, Wolters Kluwer Polska, Warszawa 2009.</w:t>
            </w:r>
          </w:p>
          <w:p w14:paraId="32BFA641" w14:textId="77777777" w:rsidR="008B50FA" w:rsidRPr="00DF349A" w:rsidRDefault="008B50FA" w:rsidP="007617C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>Ładoński W., Urban S., Proces tworzenia prac dyplomowych i magisterskich na studiach ekonomicznych. Poradnik</w:t>
            </w:r>
            <w:r w:rsidRPr="00DF349A">
              <w:rPr>
                <w:rFonts w:ascii="Corbel" w:hAnsi="Corbel" w:cs="Corbel"/>
                <w:b w:val="0"/>
                <w:bCs w:val="0"/>
                <w:i/>
                <w:iCs/>
                <w:smallCaps w:val="0"/>
              </w:rPr>
              <w:t xml:space="preserve">, </w:t>
            </w:r>
            <w:r w:rsidRPr="00DF349A">
              <w:rPr>
                <w:rFonts w:ascii="Corbel" w:hAnsi="Corbel" w:cs="Corbel"/>
                <w:b w:val="0"/>
                <w:bCs w:val="0"/>
                <w:smallCaps w:val="0"/>
              </w:rPr>
              <w:t xml:space="preserve">PWN, Warszawa 1989. </w:t>
            </w:r>
          </w:p>
        </w:tc>
      </w:tr>
    </w:tbl>
    <w:p w14:paraId="7923EE95" w14:textId="77777777" w:rsidR="008B50FA" w:rsidRPr="00DF349A" w:rsidRDefault="008B50FA" w:rsidP="00725F22">
      <w:pPr>
        <w:spacing w:after="0" w:line="240" w:lineRule="auto"/>
        <w:jc w:val="center"/>
        <w:rPr>
          <w:rFonts w:ascii="Corbel" w:hAnsi="Corbel"/>
        </w:rPr>
      </w:pPr>
    </w:p>
    <w:p w14:paraId="7284BE57" w14:textId="77777777" w:rsidR="008B50FA" w:rsidRPr="00DF349A" w:rsidRDefault="008B50FA" w:rsidP="00725F22">
      <w:pPr>
        <w:spacing w:after="0" w:line="240" w:lineRule="auto"/>
        <w:jc w:val="center"/>
        <w:rPr>
          <w:rFonts w:ascii="Corbel" w:hAnsi="Corbel"/>
        </w:rPr>
      </w:pPr>
    </w:p>
    <w:p w14:paraId="69870551" w14:textId="77777777" w:rsidR="008B50FA" w:rsidRPr="00DF349A" w:rsidRDefault="008B50FA" w:rsidP="00725F22">
      <w:pPr>
        <w:spacing w:after="0" w:line="240" w:lineRule="auto"/>
        <w:jc w:val="center"/>
        <w:rPr>
          <w:rFonts w:ascii="Corbel" w:hAnsi="Corbel"/>
        </w:rPr>
      </w:pPr>
    </w:p>
    <w:p w14:paraId="7BE3DC0C" w14:textId="77777777" w:rsidR="008B50FA" w:rsidRPr="00DF349A" w:rsidRDefault="008B50FA" w:rsidP="005F7080">
      <w:pPr>
        <w:pStyle w:val="Punktygwne"/>
        <w:spacing w:before="0" w:after="0"/>
        <w:ind w:left="360"/>
        <w:rPr>
          <w:rFonts w:ascii="Corbel" w:hAnsi="Corbel" w:cs="Corbel"/>
        </w:rPr>
      </w:pPr>
      <w:r w:rsidRPr="00DF349A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6F7DC094" w14:textId="77777777" w:rsidR="008B50FA" w:rsidRDefault="008B50FA" w:rsidP="00725F22">
      <w:pPr>
        <w:spacing w:after="0" w:line="240" w:lineRule="auto"/>
        <w:jc w:val="center"/>
      </w:pPr>
    </w:p>
    <w:sectPr w:rsidR="008B50FA" w:rsidSect="00671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C4CA7" w14:textId="77777777" w:rsidR="003B2441" w:rsidRDefault="003B2441" w:rsidP="00AD3EEC">
      <w:pPr>
        <w:pStyle w:val="Podpunkty"/>
      </w:pPr>
      <w:r>
        <w:separator/>
      </w:r>
    </w:p>
  </w:endnote>
  <w:endnote w:type="continuationSeparator" w:id="0">
    <w:p w14:paraId="4F25A075" w14:textId="77777777" w:rsidR="003B2441" w:rsidRDefault="003B2441" w:rsidP="00AD3EEC">
      <w:pPr>
        <w:pStyle w:val="Podpunkty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D1B21" w14:textId="77777777" w:rsidR="003B2441" w:rsidRDefault="003B2441" w:rsidP="00AD3EEC">
      <w:pPr>
        <w:pStyle w:val="Podpunkty"/>
      </w:pPr>
      <w:r>
        <w:separator/>
      </w:r>
    </w:p>
  </w:footnote>
  <w:footnote w:type="continuationSeparator" w:id="0">
    <w:p w14:paraId="71173F00" w14:textId="77777777" w:rsidR="003B2441" w:rsidRDefault="003B2441" w:rsidP="00AD3EEC">
      <w:pPr>
        <w:pStyle w:val="Podpunkty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63319"/>
    <w:multiLevelType w:val="multilevel"/>
    <w:tmpl w:val="8C9E2E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28A03D89"/>
    <w:multiLevelType w:val="hybridMultilevel"/>
    <w:tmpl w:val="EE805850"/>
    <w:lvl w:ilvl="0" w:tplc="775446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3143F"/>
    <w:multiLevelType w:val="hybridMultilevel"/>
    <w:tmpl w:val="EAC047A4"/>
    <w:lvl w:ilvl="0" w:tplc="03F05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096A"/>
    <w:multiLevelType w:val="hybridMultilevel"/>
    <w:tmpl w:val="B1DA8F2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A13889"/>
    <w:multiLevelType w:val="hybridMultilevel"/>
    <w:tmpl w:val="56902EB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3318131">
    <w:abstractNumId w:val="0"/>
  </w:num>
  <w:num w:numId="2" w16cid:durableId="1915966307">
    <w:abstractNumId w:val="1"/>
  </w:num>
  <w:num w:numId="3" w16cid:durableId="1075905362">
    <w:abstractNumId w:val="2"/>
  </w:num>
  <w:num w:numId="4" w16cid:durableId="1089809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09007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84490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17C0"/>
    <w:rsid w:val="00027C10"/>
    <w:rsid w:val="00094BB2"/>
    <w:rsid w:val="00094F7A"/>
    <w:rsid w:val="000E68A5"/>
    <w:rsid w:val="001101A8"/>
    <w:rsid w:val="0013390E"/>
    <w:rsid w:val="001839D9"/>
    <w:rsid w:val="00263FD4"/>
    <w:rsid w:val="002B6579"/>
    <w:rsid w:val="00320CDE"/>
    <w:rsid w:val="00351ADA"/>
    <w:rsid w:val="003B2441"/>
    <w:rsid w:val="003D44B9"/>
    <w:rsid w:val="004006AF"/>
    <w:rsid w:val="00431887"/>
    <w:rsid w:val="00442A48"/>
    <w:rsid w:val="004A2C59"/>
    <w:rsid w:val="004B3A14"/>
    <w:rsid w:val="00511FE1"/>
    <w:rsid w:val="005320A0"/>
    <w:rsid w:val="00563CF1"/>
    <w:rsid w:val="005E10CA"/>
    <w:rsid w:val="005F7080"/>
    <w:rsid w:val="00602FF0"/>
    <w:rsid w:val="00626B5C"/>
    <w:rsid w:val="00671F45"/>
    <w:rsid w:val="006B3FEE"/>
    <w:rsid w:val="00714043"/>
    <w:rsid w:val="00725F22"/>
    <w:rsid w:val="00741071"/>
    <w:rsid w:val="007617C0"/>
    <w:rsid w:val="00774887"/>
    <w:rsid w:val="007749D1"/>
    <w:rsid w:val="00811ADF"/>
    <w:rsid w:val="008843EC"/>
    <w:rsid w:val="008B50FA"/>
    <w:rsid w:val="008B53F2"/>
    <w:rsid w:val="008C14CE"/>
    <w:rsid w:val="008C21D1"/>
    <w:rsid w:val="008E434D"/>
    <w:rsid w:val="00946CFE"/>
    <w:rsid w:val="009C54AE"/>
    <w:rsid w:val="009C78D6"/>
    <w:rsid w:val="009D6ECB"/>
    <w:rsid w:val="009F0169"/>
    <w:rsid w:val="00AD3EEC"/>
    <w:rsid w:val="00B67295"/>
    <w:rsid w:val="00B947F8"/>
    <w:rsid w:val="00B94C88"/>
    <w:rsid w:val="00BE3743"/>
    <w:rsid w:val="00CE5EBD"/>
    <w:rsid w:val="00D009B4"/>
    <w:rsid w:val="00D107E6"/>
    <w:rsid w:val="00DA61DB"/>
    <w:rsid w:val="00DE5615"/>
    <w:rsid w:val="00DE6E30"/>
    <w:rsid w:val="00DF349A"/>
    <w:rsid w:val="00E053C4"/>
    <w:rsid w:val="00E54F53"/>
    <w:rsid w:val="00F46944"/>
    <w:rsid w:val="00F8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CE6B9A"/>
  <w15:docId w15:val="{A45EE5C4-401B-4240-B503-75D35D9A9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7C0"/>
    <w:pPr>
      <w:spacing w:after="200" w:line="276" w:lineRule="auto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617C0"/>
    <w:pPr>
      <w:ind w:left="720"/>
    </w:pPr>
  </w:style>
  <w:style w:type="paragraph" w:customStyle="1" w:styleId="Default">
    <w:name w:val="Default"/>
    <w:uiPriority w:val="99"/>
    <w:rsid w:val="007617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7617C0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7617C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7617C0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7617C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bCs/>
    </w:rPr>
  </w:style>
  <w:style w:type="paragraph" w:customStyle="1" w:styleId="Cele">
    <w:name w:val="Cele"/>
    <w:basedOn w:val="Tekstpodstawowy"/>
    <w:uiPriority w:val="99"/>
    <w:rsid w:val="007617C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7617C0"/>
  </w:style>
  <w:style w:type="paragraph" w:customStyle="1" w:styleId="centralniewrubryce">
    <w:name w:val="centralnie w rubryce"/>
    <w:basedOn w:val="Normalny"/>
    <w:uiPriority w:val="99"/>
    <w:rsid w:val="007617C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99"/>
    <w:qFormat/>
    <w:rsid w:val="007617C0"/>
    <w:rPr>
      <w:rFonts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7617C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7617C0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D3EEC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link w:val="Tekstdymka"/>
    <w:uiPriority w:val="99"/>
    <w:semiHidden/>
    <w:locked/>
    <w:rsid w:val="00AD3EEC"/>
    <w:rPr>
      <w:rFonts w:ascii="Tahoma" w:hAnsi="Tahoma" w:cs="Tahoma"/>
      <w:sz w:val="16"/>
      <w:szCs w:val="16"/>
      <w:lang w:val="pl-PL" w:eastAsia="ko-KR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D3EEC"/>
    <w:pPr>
      <w:spacing w:after="0" w:line="240" w:lineRule="auto"/>
    </w:pPr>
    <w:rPr>
      <w:rFonts w:ascii="Calibri" w:hAnsi="Calibri" w:cs="Calibri"/>
      <w:sz w:val="20"/>
      <w:szCs w:val="20"/>
      <w:lang w:eastAsia="ko-KR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D3EEC"/>
    <w:rPr>
      <w:rFonts w:ascii="Calibri" w:hAnsi="Calibri" w:cs="Calibri"/>
      <w:lang w:val="pl-PL" w:eastAsia="ko-KR"/>
    </w:rPr>
  </w:style>
  <w:style w:type="character" w:styleId="Odwoanieprzypisudolnego">
    <w:name w:val="footnote reference"/>
    <w:uiPriority w:val="99"/>
    <w:semiHidden/>
    <w:rsid w:val="00AD3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CFB4B5-DD5E-4283-85E1-CBE289941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4613C-B047-414A-95D0-A240A9D8D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D683B-B32C-4DDF-AD0F-8022B71F9D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936</Words>
  <Characters>5616</Characters>
  <Application>Microsoft Office Word</Application>
  <DocSecurity>0</DocSecurity>
  <Lines>46</Lines>
  <Paragraphs>13</Paragraphs>
  <ScaleCrop>false</ScaleCrop>
  <Company>Właściciel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Ekon</dc:creator>
  <cp:keywords/>
  <dc:description/>
  <cp:lastModifiedBy>Ewelina Rabiej</cp:lastModifiedBy>
  <cp:revision>21</cp:revision>
  <dcterms:created xsi:type="dcterms:W3CDTF">2020-10-29T20:50:00Z</dcterms:created>
  <dcterms:modified xsi:type="dcterms:W3CDTF">2025-12-08T19:43:00Z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